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8" w:tblpY="-178"/>
        <w:tblW w:w="106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2"/>
      </w:tblGrid>
      <w:tr w:rsidR="0050329D" w14:paraId="73150DC8" w14:textId="77777777" w:rsidTr="009F67B4">
        <w:tc>
          <w:tcPr>
            <w:tcW w:w="10602" w:type="dxa"/>
            <w:shd w:val="clear" w:color="auto" w:fill="auto"/>
          </w:tcPr>
          <w:p w14:paraId="237A4A1E" w14:textId="77777777" w:rsidR="001E0F59" w:rsidRDefault="001E0F59" w:rsidP="001E0F59">
            <w:pPr>
              <w:pStyle w:val="KonuBal"/>
              <w:ind w:left="-230"/>
              <w:rPr>
                <w:sz w:val="22"/>
                <w:szCs w:val="22"/>
              </w:rPr>
            </w:pPr>
            <w:r w:rsidRPr="00685D4E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55C873E" wp14:editId="49BD1BE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148590</wp:posOffset>
                  </wp:positionV>
                  <wp:extent cx="1181100" cy="742950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795" cy="74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7A2336" w14:textId="741DC1AC" w:rsidR="001E0F59" w:rsidRPr="006E33C5" w:rsidRDefault="009229B7" w:rsidP="001E0F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561D3F" wp14:editId="15BFA4B0">
                      <wp:simplePos x="0" y="0"/>
                      <wp:positionH relativeFrom="column">
                        <wp:posOffset>5791835</wp:posOffset>
                      </wp:positionH>
                      <wp:positionV relativeFrom="paragraph">
                        <wp:posOffset>39370</wp:posOffset>
                      </wp:positionV>
                      <wp:extent cx="716280" cy="716280"/>
                      <wp:effectExtent l="36195" t="32385" r="28575" b="32385"/>
                      <wp:wrapNone/>
                      <wp:docPr id="1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6280" cy="716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B1C1B" w14:textId="77777777" w:rsidR="001E0F59" w:rsidRPr="00221063" w:rsidRDefault="001E0F59" w:rsidP="001E0F5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21063">
                                    <w:rPr>
                                      <w:b/>
                                    </w:rPr>
                                    <w:t>Form</w:t>
                                  </w:r>
                                </w:p>
                                <w:p w14:paraId="0D42304C" w14:textId="2EDAA3BA" w:rsidR="00690E57" w:rsidRPr="00221063" w:rsidRDefault="009229B7" w:rsidP="001E0F5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FBE </w:t>
                                  </w:r>
                                  <w:r w:rsidR="00D5526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561D3F" id="Oval 219" o:spid="_x0000_s1026" style="position:absolute;left:0;text-align:left;margin-left:456.05pt;margin-top:3.1pt;width:56.4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680B1C1B" w14:textId="77777777" w:rsidR="001E0F59" w:rsidRPr="00221063" w:rsidRDefault="001E0F59" w:rsidP="001E0F5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21063">
                              <w:rPr>
                                <w:b/>
                              </w:rPr>
                              <w:t>Form</w:t>
                            </w:r>
                          </w:p>
                          <w:p w14:paraId="0D42304C" w14:textId="2EDAA3BA" w:rsidR="00690E57" w:rsidRPr="00221063" w:rsidRDefault="009229B7" w:rsidP="001E0F5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FBE </w:t>
                            </w:r>
                            <w:r w:rsidR="00D5526B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876E2">
              <w:rPr>
                <w:b/>
                <w:bCs/>
                <w:sz w:val="24"/>
                <w:szCs w:val="24"/>
              </w:rPr>
              <w:t>OSTİM TEKNİK</w:t>
            </w:r>
            <w:r w:rsidR="001E0F59"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59A59EF0" w14:textId="77777777" w:rsidR="001E0F59" w:rsidRPr="006E33C5" w:rsidRDefault="001E0F59" w:rsidP="001E0F59">
            <w:pPr>
              <w:jc w:val="center"/>
              <w:rPr>
                <w:b/>
                <w:bCs/>
                <w:sz w:val="24"/>
                <w:szCs w:val="24"/>
              </w:rPr>
            </w:pPr>
            <w:r w:rsidRPr="006E33C5">
              <w:rPr>
                <w:b/>
                <w:bCs/>
                <w:sz w:val="24"/>
                <w:szCs w:val="24"/>
              </w:rPr>
              <w:t>FEN BİLİMLERİ ENSTİTÜSÜ</w:t>
            </w:r>
          </w:p>
          <w:p w14:paraId="41CF529A" w14:textId="77777777" w:rsidR="001E0F59" w:rsidRDefault="001E0F59" w:rsidP="001E0F59">
            <w:pPr>
              <w:jc w:val="center"/>
              <w:rPr>
                <w:b/>
                <w:bCs/>
              </w:rPr>
            </w:pPr>
          </w:p>
          <w:p w14:paraId="49A0A99F" w14:textId="77777777" w:rsidR="001E0F59" w:rsidRPr="00105720" w:rsidRDefault="004B7325" w:rsidP="001E0F59">
            <w:pPr>
              <w:pStyle w:val="KonuBal"/>
              <w:spacing w:before="120"/>
              <w:ind w:left="-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LİSANSÜSTÜ</w:t>
            </w:r>
            <w:r w:rsidR="000438FD">
              <w:rPr>
                <w:sz w:val="28"/>
                <w:szCs w:val="28"/>
              </w:rPr>
              <w:t xml:space="preserve"> TEZ BENZERLİK </w:t>
            </w:r>
            <w:r w:rsidR="001E0F59" w:rsidRPr="00105720">
              <w:rPr>
                <w:sz w:val="28"/>
                <w:szCs w:val="28"/>
              </w:rPr>
              <w:t>FORMU</w:t>
            </w:r>
          </w:p>
          <w:p w14:paraId="33982423" w14:textId="77777777" w:rsidR="0050329D" w:rsidRPr="0006117C" w:rsidRDefault="0050329D" w:rsidP="00F55A66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tbl>
            <w:tblPr>
              <w:tblW w:w="14723" w:type="dxa"/>
              <w:tblLayout w:type="fixed"/>
              <w:tblLook w:val="01E0" w:firstRow="1" w:lastRow="1" w:firstColumn="1" w:lastColumn="1" w:noHBand="0" w:noVBand="0"/>
            </w:tblPr>
            <w:tblGrid>
              <w:gridCol w:w="10510"/>
              <w:gridCol w:w="236"/>
              <w:gridCol w:w="3977"/>
            </w:tblGrid>
            <w:tr w:rsidR="005F2FE4" w14:paraId="77F0A142" w14:textId="77777777" w:rsidTr="009F67B4">
              <w:trPr>
                <w:trHeight w:val="340"/>
              </w:trPr>
              <w:tc>
                <w:tcPr>
                  <w:tcW w:w="3572" w:type="pct"/>
                  <w:vAlign w:val="center"/>
                </w:tcPr>
                <w:p w14:paraId="6EAF115A" w14:textId="77777777" w:rsidR="00612209" w:rsidRPr="00612209" w:rsidRDefault="00612209" w:rsidP="009324F9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8"/>
                      <w:szCs w:val="8"/>
                    </w:rPr>
                  </w:pPr>
                </w:p>
                <w:p w14:paraId="4D39A434" w14:textId="77777777" w:rsidR="00086B1F" w:rsidRDefault="00035A7E" w:rsidP="009324F9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Tarih: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 xml:space="preserve"> ….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>./……/20.</w:t>
                  </w:r>
                  <w:r w:rsidR="00612209">
                    <w:rPr>
                      <w:b/>
                      <w:sz w:val="18"/>
                      <w:szCs w:val="18"/>
                    </w:rPr>
                    <w:t>..</w:t>
                  </w:r>
                </w:p>
                <w:p w14:paraId="375D3822" w14:textId="77777777" w:rsidR="00612209" w:rsidRDefault="00612209" w:rsidP="009324F9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tbl>
                  <w:tblPr>
                    <w:tblW w:w="9923" w:type="dxa"/>
                    <w:tblInd w:w="1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6"/>
                    <w:gridCol w:w="6097"/>
                    <w:gridCol w:w="1560"/>
                  </w:tblGrid>
                  <w:tr w:rsidR="00086B1F" w14:paraId="2939D793" w14:textId="77777777" w:rsidTr="009F67B4">
                    <w:trPr>
                      <w:trHeight w:val="340"/>
                    </w:trPr>
                    <w:tc>
                      <w:tcPr>
                        <w:tcW w:w="5000" w:type="pct"/>
                        <w:gridSpan w:val="3"/>
                        <w:vAlign w:val="center"/>
                      </w:tcPr>
                      <w:p w14:paraId="0E3F30A5" w14:textId="77777777" w:rsidR="00086B1F" w:rsidRPr="00CE1D3E" w:rsidRDefault="00086B1F" w:rsidP="009324F9">
                        <w:pPr>
                          <w:pStyle w:val="Balk5"/>
                          <w:framePr w:hSpace="141" w:wrap="around" w:vAnchor="text" w:hAnchor="margin" w:x="188" w:y="-178"/>
                          <w:ind w:left="-46"/>
                        </w:pPr>
                        <w:r w:rsidRPr="00CE1D3E">
                          <w:t xml:space="preserve">Öğrencinin: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F5657E" w14:paraId="5B3AB6DF" w14:textId="77777777" w:rsidTr="00221063">
                    <w:trPr>
                      <w:trHeight w:val="340"/>
                    </w:trPr>
                    <w:tc>
                      <w:tcPr>
                        <w:tcW w:w="1142" w:type="pct"/>
                        <w:vAlign w:val="center"/>
                      </w:tcPr>
                      <w:p w14:paraId="2B0FEDA2" w14:textId="77777777" w:rsidR="00086B1F" w:rsidRPr="00CE1D3E" w:rsidRDefault="00086B1F" w:rsidP="009324F9">
                        <w:pPr>
                          <w:framePr w:hSpace="141" w:wrap="around" w:vAnchor="text" w:hAnchor="margin" w:x="188" w:y="-178"/>
                        </w:pPr>
                        <w:r w:rsidRPr="00CE1D3E">
                          <w:t xml:space="preserve">Numarası  </w:t>
                        </w:r>
                      </w:p>
                    </w:tc>
                    <w:tc>
                      <w:tcPr>
                        <w:tcW w:w="3858" w:type="pct"/>
                        <w:gridSpan w:val="2"/>
                        <w:vAlign w:val="center"/>
                      </w:tcPr>
                      <w:p w14:paraId="1D1C216B" w14:textId="77777777" w:rsidR="00086B1F" w:rsidRPr="00CE1D3E" w:rsidRDefault="00086B1F" w:rsidP="009324F9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  <w:tr w:rsidR="00F5657E" w14:paraId="02A50BA7" w14:textId="77777777" w:rsidTr="00221063">
                    <w:trPr>
                      <w:trHeight w:val="340"/>
                    </w:trPr>
                    <w:tc>
                      <w:tcPr>
                        <w:tcW w:w="1142" w:type="pct"/>
                        <w:vAlign w:val="center"/>
                      </w:tcPr>
                      <w:p w14:paraId="76868145" w14:textId="77777777" w:rsidR="00086B1F" w:rsidRPr="00CE1D3E" w:rsidRDefault="00086B1F" w:rsidP="009324F9">
                        <w:pPr>
                          <w:framePr w:hSpace="141" w:wrap="around" w:vAnchor="text" w:hAnchor="margin" w:x="188" w:y="-178"/>
                        </w:pPr>
                        <w:r w:rsidRPr="00CE1D3E">
                          <w:t>Adı Soyadı</w:t>
                        </w:r>
                      </w:p>
                    </w:tc>
                    <w:tc>
                      <w:tcPr>
                        <w:tcW w:w="3858" w:type="pct"/>
                        <w:gridSpan w:val="2"/>
                        <w:vAlign w:val="center"/>
                      </w:tcPr>
                      <w:p w14:paraId="211A225D" w14:textId="77777777" w:rsidR="00086B1F" w:rsidRPr="00CE1D3E" w:rsidRDefault="00086B1F" w:rsidP="009324F9">
                        <w:pPr>
                          <w:framePr w:hSpace="141" w:wrap="around" w:vAnchor="text" w:hAnchor="margin" w:x="188" w:y="-178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F5657E" w14:paraId="24B7C3D8" w14:textId="77777777" w:rsidTr="00221063">
                    <w:trPr>
                      <w:trHeight w:val="340"/>
                    </w:trPr>
                    <w:tc>
                      <w:tcPr>
                        <w:tcW w:w="1142" w:type="pct"/>
                        <w:vAlign w:val="center"/>
                      </w:tcPr>
                      <w:p w14:paraId="10BCAC2F" w14:textId="77777777" w:rsidR="00086B1F" w:rsidRPr="00CE1D3E" w:rsidRDefault="00086B1F" w:rsidP="009324F9">
                        <w:pPr>
                          <w:framePr w:hSpace="141" w:wrap="around" w:vAnchor="text" w:hAnchor="margin" w:x="188" w:y="-178"/>
                        </w:pPr>
                        <w:r w:rsidRPr="00CE1D3E">
                          <w:t>Ana</w:t>
                        </w:r>
                        <w:r w:rsidR="00263F23">
                          <w:t xml:space="preserve"> B</w:t>
                        </w:r>
                        <w:r w:rsidRPr="00CE1D3E">
                          <w:t>ilim Dalı</w:t>
                        </w:r>
                      </w:p>
                    </w:tc>
                    <w:tc>
                      <w:tcPr>
                        <w:tcW w:w="3858" w:type="pct"/>
                        <w:gridSpan w:val="2"/>
                        <w:vAlign w:val="center"/>
                      </w:tcPr>
                      <w:p w14:paraId="3126487D" w14:textId="77777777" w:rsidR="00086B1F" w:rsidRPr="00CE1D3E" w:rsidRDefault="00086B1F" w:rsidP="009324F9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  <w:tr w:rsidR="00221063" w14:paraId="16C4986C" w14:textId="77777777" w:rsidTr="00221063">
                    <w:trPr>
                      <w:trHeight w:val="340"/>
                    </w:trPr>
                    <w:tc>
                      <w:tcPr>
                        <w:tcW w:w="1142" w:type="pct"/>
                        <w:vAlign w:val="center"/>
                      </w:tcPr>
                      <w:p w14:paraId="38E1068B" w14:textId="77777777" w:rsidR="00221063" w:rsidRPr="00CE1D3E" w:rsidRDefault="00221063" w:rsidP="009324F9">
                        <w:pPr>
                          <w:framePr w:hSpace="141" w:wrap="around" w:vAnchor="text" w:hAnchor="margin" w:x="188" w:y="-178"/>
                        </w:pPr>
                        <w:r w:rsidRPr="00CE1D3E">
                          <w:t>Programı</w:t>
                        </w:r>
                      </w:p>
                    </w:tc>
                    <w:tc>
                      <w:tcPr>
                        <w:tcW w:w="3072" w:type="pct"/>
                        <w:tcBorders>
                          <w:right w:val="nil"/>
                        </w:tcBorders>
                        <w:vAlign w:val="center"/>
                      </w:tcPr>
                      <w:p w14:paraId="2BC4CA81" w14:textId="7D3404F4" w:rsidR="00221063" w:rsidRPr="00CE1D3E" w:rsidRDefault="007C353D" w:rsidP="009324F9">
                        <w:pPr>
                          <w:framePr w:hSpace="141" w:wrap="around" w:vAnchor="text" w:hAnchor="margin" w:x="188" w:y="-178"/>
                        </w:pPr>
                        <w:r w:rsidRPr="00CE1D3E"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="002520C2" w:rsidRPr="00CE1D3E">
                          <w:instrText xml:space="preserve"> FORMCHECKBOX </w:instrText>
                        </w:r>
                        <w:r w:rsidR="00E90D43">
                          <w:fldChar w:fldCharType="separate"/>
                        </w:r>
                        <w:r w:rsidRPr="00CE1D3E">
                          <w:fldChar w:fldCharType="end"/>
                        </w:r>
                        <w:r w:rsidR="002520C2">
                          <w:t xml:space="preserve">Yüksek Lisans    </w:t>
                        </w:r>
                        <w:r w:rsidRPr="00CE1D3E"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="00221063" w:rsidRPr="00CE1D3E">
                          <w:instrText xml:space="preserve"> FORMCHECKBOX </w:instrText>
                        </w:r>
                        <w:r w:rsidR="00E90D43">
                          <w:fldChar w:fldCharType="separate"/>
                        </w:r>
                        <w:r w:rsidRPr="00CE1D3E">
                          <w:fldChar w:fldCharType="end"/>
                        </w:r>
                        <w:r w:rsidR="00221063" w:rsidRPr="00CE1D3E">
                          <w:t xml:space="preserve">  Doktora</w:t>
                        </w:r>
                        <w:r w:rsidR="0042157A">
                          <w:t xml:space="preserve"> </w:t>
                        </w:r>
                        <w:r w:rsidRPr="00CE1D3E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="00221063" w:rsidRPr="00CE1D3E">
                          <w:instrText xml:space="preserve"> FORMCHECKBOX </w:instrText>
                        </w:r>
                        <w:r w:rsidR="00E90D43">
                          <w:fldChar w:fldCharType="separate"/>
                        </w:r>
                        <w:r w:rsidRPr="00CE1D3E">
                          <w:fldChar w:fldCharType="end"/>
                        </w:r>
                        <w:r w:rsidR="00221063">
                          <w:t>Lisans Sonrası Dok</w:t>
                        </w:r>
                        <w:r w:rsidR="00221063" w:rsidRPr="00CE1D3E">
                          <w:t>tora</w:t>
                        </w:r>
                      </w:p>
                    </w:tc>
                    <w:tc>
                      <w:tcPr>
                        <w:tcW w:w="786" w:type="pct"/>
                        <w:tcBorders>
                          <w:left w:val="nil"/>
                        </w:tcBorders>
                        <w:vAlign w:val="center"/>
                      </w:tcPr>
                      <w:p w14:paraId="37997FB2" w14:textId="77777777" w:rsidR="00221063" w:rsidRPr="00CE1D3E" w:rsidRDefault="00221063" w:rsidP="009324F9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  <w:tr w:rsidR="000438FD" w14:paraId="3DCCE4E4" w14:textId="77777777" w:rsidTr="00221063">
                    <w:trPr>
                      <w:trHeight w:val="340"/>
                    </w:trPr>
                    <w:tc>
                      <w:tcPr>
                        <w:tcW w:w="1142" w:type="pct"/>
                        <w:vAlign w:val="center"/>
                      </w:tcPr>
                      <w:p w14:paraId="0F182906" w14:textId="77777777" w:rsidR="000438FD" w:rsidRPr="00CE1D3E" w:rsidRDefault="000438FD" w:rsidP="009324F9">
                        <w:pPr>
                          <w:framePr w:hSpace="141" w:wrap="around" w:vAnchor="text" w:hAnchor="margin" w:x="188" w:y="-178"/>
                        </w:pPr>
                        <w:r>
                          <w:t>Tezinin Adı</w:t>
                        </w:r>
                      </w:p>
                    </w:tc>
                    <w:tc>
                      <w:tcPr>
                        <w:tcW w:w="3858" w:type="pct"/>
                        <w:gridSpan w:val="2"/>
                        <w:vAlign w:val="center"/>
                      </w:tcPr>
                      <w:p w14:paraId="2CEA9117" w14:textId="77777777" w:rsidR="000438FD" w:rsidRPr="00CE1D3E" w:rsidRDefault="000438FD" w:rsidP="009324F9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</w:tbl>
                <w:p w14:paraId="7875C7E1" w14:textId="77777777" w:rsidR="0013429B" w:rsidRPr="00DD47F5" w:rsidRDefault="0013429B" w:rsidP="009324F9">
                  <w:pPr>
                    <w:framePr w:hSpace="141" w:wrap="around" w:vAnchor="text" w:hAnchor="margin" w:x="188" w:y="-178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" w:type="pct"/>
                  <w:vAlign w:val="center"/>
                </w:tcPr>
                <w:p w14:paraId="598206C3" w14:textId="77777777" w:rsidR="0013429B" w:rsidRPr="00DD47F5" w:rsidRDefault="0013429B" w:rsidP="009324F9">
                  <w:pPr>
                    <w:framePr w:hSpace="141" w:wrap="around" w:vAnchor="text" w:hAnchor="margin" w:x="188" w:y="-178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3" w:type="pct"/>
                  <w:vAlign w:val="center"/>
                </w:tcPr>
                <w:p w14:paraId="6C4A42C6" w14:textId="77777777" w:rsidR="0013429B" w:rsidRPr="00DD47F5" w:rsidRDefault="0013429B" w:rsidP="009324F9">
                  <w:pPr>
                    <w:framePr w:hSpace="141" w:wrap="around" w:vAnchor="text" w:hAnchor="margin" w:x="188" w:y="-178"/>
                    <w:ind w:left="270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5676094" w14:textId="77777777" w:rsidR="009B3D34" w:rsidRPr="0006117C" w:rsidRDefault="009B3D34" w:rsidP="00F55A66">
            <w:pPr>
              <w:pBdr>
                <w:bottom w:val="single" w:sz="12" w:space="0" w:color="auto"/>
              </w:pBdr>
              <w:ind w:right="-52"/>
              <w:rPr>
                <w:sz w:val="18"/>
                <w:szCs w:val="18"/>
              </w:rPr>
            </w:pPr>
          </w:p>
          <w:p w14:paraId="49F0F47E" w14:textId="77777777" w:rsidR="003864D4" w:rsidRPr="00612209" w:rsidRDefault="003864D4" w:rsidP="00F55A66">
            <w:pPr>
              <w:jc w:val="both"/>
              <w:rPr>
                <w:b/>
                <w:bCs/>
                <w:sz w:val="10"/>
                <w:szCs w:val="10"/>
              </w:rPr>
            </w:pPr>
          </w:p>
          <w:p w14:paraId="3BE060BD" w14:textId="77777777" w:rsidR="00035A7E" w:rsidRDefault="00035A7E" w:rsidP="00F55A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9EBF9C5" w14:textId="322F91FF" w:rsidR="00035A7E" w:rsidRPr="00CE1D3E" w:rsidRDefault="0042157A" w:rsidP="00035A7E">
            <w:pPr>
              <w:jc w:val="both"/>
            </w:pPr>
            <w:r>
              <w:t xml:space="preserve">       </w:t>
            </w:r>
            <w:r w:rsidR="007C353D"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35A7E" w:rsidRPr="00CE1D3E">
              <w:instrText xml:space="preserve"> FORMCHECKBOX </w:instrText>
            </w:r>
            <w:r w:rsidR="00E90D43">
              <w:fldChar w:fldCharType="separate"/>
            </w:r>
            <w:r w:rsidR="007C353D" w:rsidRPr="00CE1D3E">
              <w:fldChar w:fldCharType="end"/>
            </w:r>
            <w:r w:rsidR="00035A7E">
              <w:t xml:space="preserve">Ön Tarama                    </w:t>
            </w:r>
            <w:r w:rsidR="007C353D" w:rsidRPr="00CE1D3E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35A7E" w:rsidRPr="00CE1D3E">
              <w:instrText xml:space="preserve"> FORMCHECKBOX </w:instrText>
            </w:r>
            <w:r w:rsidR="00E90D43">
              <w:fldChar w:fldCharType="separate"/>
            </w:r>
            <w:r w:rsidR="007C353D" w:rsidRPr="00CE1D3E">
              <w:fldChar w:fldCharType="end"/>
            </w:r>
            <w:r w:rsidR="00035A7E">
              <w:t>Son Tarama</w:t>
            </w:r>
          </w:p>
          <w:p w14:paraId="5CD9BC80" w14:textId="77777777" w:rsidR="000438FD" w:rsidRDefault="000438FD" w:rsidP="00F55A66">
            <w:pPr>
              <w:jc w:val="both"/>
              <w:rPr>
                <w:b/>
                <w:bCs/>
                <w:sz w:val="18"/>
                <w:szCs w:val="18"/>
              </w:rPr>
            </w:pPr>
          </w:p>
          <w:tbl>
            <w:tblPr>
              <w:tblW w:w="9922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22"/>
            </w:tblGrid>
            <w:tr w:rsidR="000438FD" w14:paraId="26872769" w14:textId="77777777" w:rsidTr="000438FD">
              <w:trPr>
                <w:trHeight w:val="340"/>
              </w:trPr>
              <w:tc>
                <w:tcPr>
                  <w:tcW w:w="5000" w:type="pct"/>
                  <w:vAlign w:val="center"/>
                </w:tcPr>
                <w:p w14:paraId="282174B6" w14:textId="77777777" w:rsidR="000438FD" w:rsidRPr="000438FD" w:rsidRDefault="000438FD" w:rsidP="009324F9">
                  <w:pPr>
                    <w:framePr w:hSpace="141" w:wrap="around" w:vAnchor="text" w:hAnchor="margin" w:x="188" w:y="-178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Benzerlik Aşağıdaki ölçütlere göre yapılma</w:t>
                  </w:r>
                  <w:r w:rsidR="00B83EC3">
                    <w:rPr>
                      <w:b/>
                      <w:bCs/>
                      <w:sz w:val="18"/>
                      <w:szCs w:val="18"/>
                    </w:rPr>
                    <w:t>ktadır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0438FD" w14:paraId="513430E5" w14:textId="77777777" w:rsidTr="000438FD">
              <w:trPr>
                <w:trHeight w:val="340"/>
              </w:trPr>
              <w:tc>
                <w:tcPr>
                  <w:tcW w:w="5000" w:type="pct"/>
                  <w:vAlign w:val="center"/>
                </w:tcPr>
                <w:p w14:paraId="29FFB0F3" w14:textId="77777777" w:rsidR="000438FD" w:rsidRPr="000438FD" w:rsidRDefault="000438FD" w:rsidP="009324F9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5"/>
                    </w:numPr>
                    <w:rPr>
                      <w:b/>
                      <w:bCs/>
                      <w:sz w:val="22"/>
                      <w:szCs w:val="22"/>
                    </w:rPr>
                  </w:pPr>
                  <w:r>
                    <w:t>Tırnak içerisindeki ifadeler (alıntılar) hariç tutulm</w:t>
                  </w:r>
                  <w:r w:rsidR="00B83EC3">
                    <w:t>uştur</w:t>
                  </w:r>
                  <w:r>
                    <w:t>.</w:t>
                  </w:r>
                </w:p>
              </w:tc>
            </w:tr>
            <w:tr w:rsidR="000438FD" w14:paraId="14D9D522" w14:textId="77777777" w:rsidTr="000438FD">
              <w:trPr>
                <w:trHeight w:val="340"/>
              </w:trPr>
              <w:tc>
                <w:tcPr>
                  <w:tcW w:w="5000" w:type="pct"/>
                  <w:vAlign w:val="center"/>
                </w:tcPr>
                <w:p w14:paraId="5A449A21" w14:textId="77777777" w:rsidR="000438FD" w:rsidRPr="000438FD" w:rsidRDefault="000438FD" w:rsidP="009324F9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5"/>
                    </w:numPr>
                    <w:rPr>
                      <w:b/>
                      <w:bCs/>
                      <w:sz w:val="22"/>
                      <w:szCs w:val="22"/>
                    </w:rPr>
                  </w:pPr>
                  <w:r>
                    <w:t xml:space="preserve">Kaynakça taramaya </w:t>
                  </w:r>
                  <w:r w:rsidR="00F51A32">
                    <w:t>dâhil</w:t>
                  </w:r>
                  <w:r>
                    <w:t xml:space="preserve"> edilmem</w:t>
                  </w:r>
                  <w:r w:rsidR="00B83EC3">
                    <w:t>iştir</w:t>
                  </w:r>
                  <w:r>
                    <w:t>.</w:t>
                  </w:r>
                </w:p>
              </w:tc>
            </w:tr>
            <w:tr w:rsidR="000438FD" w14:paraId="32A6C053" w14:textId="77777777" w:rsidTr="000438FD">
              <w:trPr>
                <w:trHeight w:val="340"/>
              </w:trPr>
              <w:tc>
                <w:tcPr>
                  <w:tcW w:w="5000" w:type="pct"/>
                  <w:vAlign w:val="center"/>
                </w:tcPr>
                <w:p w14:paraId="03D23779" w14:textId="77777777" w:rsidR="000438FD" w:rsidRDefault="000438FD" w:rsidP="009324F9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5"/>
                    </w:numPr>
                  </w:pPr>
                  <w:r>
                    <w:t xml:space="preserve">Benzerlikle ilgili ayarlarda benzerlik </w:t>
                  </w:r>
                  <w:r w:rsidRPr="00B83EC3">
                    <w:rPr>
                      <w:color w:val="000000" w:themeColor="text1"/>
                    </w:rPr>
                    <w:t xml:space="preserve">yüzdesi </w:t>
                  </w:r>
                  <w:r w:rsidR="00F51A32">
                    <w:rPr>
                      <w:b/>
                      <w:color w:val="000000" w:themeColor="text1"/>
                    </w:rPr>
                    <w:t>1</w:t>
                  </w:r>
                  <w:r w:rsidRPr="00B83EC3">
                    <w:rPr>
                      <w:color w:val="000000" w:themeColor="text1"/>
                    </w:rPr>
                    <w:t xml:space="preserve"> olarak </w:t>
                  </w:r>
                  <w:r>
                    <w:t>seçilm</w:t>
                  </w:r>
                  <w:r w:rsidR="00B83EC3">
                    <w:t>iş</w:t>
                  </w:r>
                  <w:r>
                    <w:t xml:space="preserve"> ve benzerlik analizi </w:t>
                  </w:r>
                  <w:r w:rsidR="00B83EC3">
                    <w:t xml:space="preserve">bu </w:t>
                  </w:r>
                  <w:r>
                    <w:t>yüzdeye göre yapılm</w:t>
                  </w:r>
                  <w:r w:rsidR="00B83EC3">
                    <w:t>ıştır</w:t>
                  </w:r>
                  <w:r>
                    <w:t>.</w:t>
                  </w:r>
                </w:p>
              </w:tc>
            </w:tr>
          </w:tbl>
          <w:p w14:paraId="422CFFCD" w14:textId="77777777" w:rsidR="00F5657E" w:rsidRDefault="00F5657E" w:rsidP="00F5657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35E3888" w14:textId="77777777" w:rsidR="00C83013" w:rsidRDefault="00C83013" w:rsidP="00C83013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922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47"/>
              <w:gridCol w:w="2975"/>
            </w:tblGrid>
            <w:tr w:rsidR="00712E6F" w14:paraId="70474D0B" w14:textId="77777777" w:rsidTr="00403EA2">
              <w:trPr>
                <w:trHeight w:val="1740"/>
              </w:trPr>
              <w:tc>
                <w:tcPr>
                  <w:tcW w:w="3501" w:type="pct"/>
                  <w:vAlign w:val="center"/>
                </w:tcPr>
                <w:p w14:paraId="60ABAA2C" w14:textId="77777777" w:rsidR="0089378F" w:rsidRDefault="0089378F" w:rsidP="009324F9">
                  <w:pPr>
                    <w:framePr w:hSpace="141" w:wrap="around" w:vAnchor="text" w:hAnchor="margin" w:x="188" w:y="-178"/>
                    <w:jc w:val="center"/>
                    <w:rPr>
                      <w:bCs/>
                    </w:rPr>
                  </w:pPr>
                  <w:proofErr w:type="spellStart"/>
                  <w:r w:rsidRPr="0089378F">
                    <w:rPr>
                      <w:b/>
                      <w:bCs/>
                    </w:rPr>
                    <w:t>Turnitin</w:t>
                  </w:r>
                  <w:proofErr w:type="spellEnd"/>
                  <w:r w:rsidRPr="0089378F">
                    <w:rPr>
                      <w:b/>
                      <w:bCs/>
                    </w:rPr>
                    <w:t xml:space="preserve"> Tez İntihal Analiz program</w:t>
                  </w:r>
                  <w:r>
                    <w:rPr>
                      <w:bCs/>
                    </w:rPr>
                    <w:t>ı ile</w:t>
                  </w:r>
                </w:p>
                <w:p w14:paraId="34AC41FC" w14:textId="77777777" w:rsidR="00712E6F" w:rsidRDefault="0089378F" w:rsidP="009324F9">
                  <w:pPr>
                    <w:framePr w:hSpace="141" w:wrap="around" w:vAnchor="text" w:hAnchor="margin" w:x="188" w:y="-178"/>
                    <w:jc w:val="center"/>
                  </w:pPr>
                  <w:r>
                    <w:t>b</w:t>
                  </w:r>
                  <w:r w:rsidR="00712E6F">
                    <w:t xml:space="preserve">enzerlik </w:t>
                  </w:r>
                  <w:r>
                    <w:t>t</w:t>
                  </w:r>
                  <w:r w:rsidR="00712E6F">
                    <w:t>araması sonucunda elde edilen benzerlik yüzdesi:</w:t>
                  </w:r>
                </w:p>
                <w:p w14:paraId="4F6C3EE2" w14:textId="77777777" w:rsidR="00B83EC3" w:rsidRPr="00CE1D3E" w:rsidRDefault="00B83EC3" w:rsidP="009324F9">
                  <w:pPr>
                    <w:framePr w:hSpace="141" w:wrap="around" w:vAnchor="text" w:hAnchor="margin" w:x="188" w:y="-178"/>
                    <w:jc w:val="center"/>
                  </w:pPr>
                  <w:r>
                    <w:t xml:space="preserve">(Kabul edilebilir sınır </w:t>
                  </w:r>
                  <w:r w:rsidRPr="00B83EC3">
                    <w:rPr>
                      <w:b/>
                    </w:rPr>
                    <w:t>%20</w:t>
                  </w:r>
                  <w:r>
                    <w:t xml:space="preserve">dir) </w:t>
                  </w:r>
                </w:p>
              </w:tc>
              <w:tc>
                <w:tcPr>
                  <w:tcW w:w="1499" w:type="pct"/>
                  <w:vAlign w:val="center"/>
                </w:tcPr>
                <w:p w14:paraId="06B531E2" w14:textId="77777777" w:rsidR="00712E6F" w:rsidRPr="00403EA2" w:rsidRDefault="00712E6F" w:rsidP="009324F9">
                  <w:pPr>
                    <w:framePr w:hSpace="141" w:wrap="around" w:vAnchor="text" w:hAnchor="margin" w:x="188" w:y="-178"/>
                    <w:jc w:val="center"/>
                    <w:rPr>
                      <w:b/>
                      <w:sz w:val="56"/>
                      <w:szCs w:val="56"/>
                    </w:rPr>
                  </w:pPr>
                </w:p>
              </w:tc>
            </w:tr>
          </w:tbl>
          <w:p w14:paraId="7A6383B2" w14:textId="77777777" w:rsidR="00F5657E" w:rsidRDefault="00F5657E" w:rsidP="00F55A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6C048A9" w14:textId="77777777" w:rsidR="00612209" w:rsidRDefault="00612209" w:rsidP="00F55A66">
            <w:pPr>
              <w:jc w:val="both"/>
              <w:rPr>
                <w:b/>
                <w:bCs/>
                <w:sz w:val="10"/>
                <w:szCs w:val="10"/>
              </w:rPr>
            </w:pPr>
          </w:p>
          <w:p w14:paraId="29B0651F" w14:textId="77777777" w:rsidR="00267B25" w:rsidRPr="001E0F59" w:rsidRDefault="00267B25" w:rsidP="00F55A66">
            <w:pPr>
              <w:pBdr>
                <w:bottom w:val="single" w:sz="12" w:space="1" w:color="auto"/>
              </w:pBdr>
              <w:ind w:right="-52"/>
              <w:jc w:val="both"/>
              <w:rPr>
                <w:sz w:val="16"/>
                <w:szCs w:val="16"/>
              </w:rPr>
            </w:pPr>
          </w:p>
          <w:p w14:paraId="6F24150D" w14:textId="77777777" w:rsidR="00127DAC" w:rsidRDefault="00127DAC" w:rsidP="00F55A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64875CE" w14:textId="77777777" w:rsidR="00B66512" w:rsidRDefault="00B66512" w:rsidP="00F55A66">
            <w:pPr>
              <w:jc w:val="both"/>
              <w:rPr>
                <w:bCs/>
              </w:rPr>
            </w:pPr>
          </w:p>
          <w:p w14:paraId="34DC30D6" w14:textId="77777777" w:rsidR="00F54C81" w:rsidRPr="00F54C81" w:rsidRDefault="00F54C81" w:rsidP="00F55A66">
            <w:pPr>
              <w:jc w:val="both"/>
              <w:rPr>
                <w:bCs/>
              </w:rPr>
            </w:pPr>
            <w:r w:rsidRPr="00F54C81">
              <w:rPr>
                <w:bCs/>
              </w:rPr>
              <w:t>Benzerlik taraması, yukarıda verilen ölçütlerin ışığı altında yapılmıştır</w:t>
            </w:r>
            <w:r w:rsidR="00B66512">
              <w:rPr>
                <w:bCs/>
              </w:rPr>
              <w:t>.</w:t>
            </w:r>
            <w:r w:rsidRPr="00F54C81">
              <w:rPr>
                <w:bCs/>
              </w:rPr>
              <w:t xml:space="preserve"> Benzerlik</w:t>
            </w:r>
            <w:r w:rsidR="00B66512">
              <w:rPr>
                <w:bCs/>
              </w:rPr>
              <w:t xml:space="preserve"> taraması sonucunda ilgili tez jüri üyelerine </w:t>
            </w:r>
          </w:p>
          <w:p w14:paraId="7E4A42C7" w14:textId="77777777" w:rsidR="00F54C81" w:rsidRDefault="00F54C81" w:rsidP="00F55A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1F0BF9D" w14:textId="61B87649" w:rsidR="00F54C81" w:rsidRDefault="007C353D" w:rsidP="00F55A66">
            <w:pPr>
              <w:jc w:val="both"/>
              <w:rPr>
                <w:b/>
                <w:bCs/>
                <w:sz w:val="18"/>
                <w:szCs w:val="18"/>
              </w:rPr>
            </w:pPr>
            <w:r w:rsidRPr="00CE1D3E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1640" w:rsidRPr="00CE1D3E">
              <w:instrText xml:space="preserve"> FORMCHECKBOX </w:instrText>
            </w:r>
            <w:r w:rsidR="00E90D43">
              <w:fldChar w:fldCharType="separate"/>
            </w:r>
            <w:r w:rsidRPr="00CE1D3E">
              <w:fldChar w:fldCharType="end"/>
            </w:r>
            <w:r w:rsidR="00813B67">
              <w:rPr>
                <w:b/>
                <w:bCs/>
                <w:sz w:val="18"/>
                <w:szCs w:val="18"/>
              </w:rPr>
              <w:t>Gönderilebilir</w:t>
            </w:r>
            <w:r w:rsidR="0042157A">
              <w:rPr>
                <w:b/>
                <w:bCs/>
                <w:sz w:val="18"/>
                <w:szCs w:val="18"/>
              </w:rPr>
              <w:t xml:space="preserve">   </w:t>
            </w:r>
            <w:r w:rsidRPr="00CE1D3E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1640" w:rsidRPr="00CE1D3E">
              <w:instrText xml:space="preserve"> FORMCHECKBOX </w:instrText>
            </w:r>
            <w:r w:rsidR="00E90D43">
              <w:fldChar w:fldCharType="separate"/>
            </w:r>
            <w:r w:rsidRPr="00CE1D3E">
              <w:fldChar w:fldCharType="end"/>
            </w:r>
            <w:r w:rsidR="00B66512">
              <w:rPr>
                <w:b/>
                <w:bCs/>
                <w:sz w:val="18"/>
                <w:szCs w:val="18"/>
              </w:rPr>
              <w:t>Gönderilemez</w:t>
            </w:r>
          </w:p>
          <w:p w14:paraId="0BF38C22" w14:textId="77777777" w:rsidR="00F54C81" w:rsidRDefault="00F54C81" w:rsidP="00F55A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9539A45" w14:textId="77777777" w:rsidR="00F54C81" w:rsidRDefault="00F54C81" w:rsidP="00F54C81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14:paraId="37521017" w14:textId="77777777" w:rsidR="00F54C81" w:rsidRPr="00F54C81" w:rsidRDefault="00F54C81" w:rsidP="00F54C81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F54C81">
              <w:rPr>
                <w:b/>
                <w:bCs/>
                <w:sz w:val="18"/>
                <w:szCs w:val="18"/>
                <w:u w:val="single"/>
              </w:rPr>
              <w:t>Kontrol Eden Görevli</w:t>
            </w:r>
          </w:p>
          <w:p w14:paraId="62401470" w14:textId="77777777" w:rsidR="00F54C81" w:rsidRDefault="00F54C81" w:rsidP="00F55A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F5CF92F" w14:textId="019B2543" w:rsidR="00127DAC" w:rsidRDefault="00127DAC" w:rsidP="00F55A6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Adı Soyadı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:…</w:t>
            </w:r>
            <w:proofErr w:type="gramEnd"/>
            <w:r>
              <w:rPr>
                <w:b/>
                <w:bCs/>
                <w:sz w:val="18"/>
                <w:szCs w:val="18"/>
              </w:rPr>
              <w:t>…………………………………..</w:t>
            </w:r>
            <w:r w:rsidR="00F54C81">
              <w:rPr>
                <w:b/>
                <w:sz w:val="22"/>
              </w:rPr>
              <w:t xml:space="preserve">                                                      </w:t>
            </w:r>
            <w:r w:rsidR="000876E2">
              <w:rPr>
                <w:b/>
                <w:sz w:val="22"/>
              </w:rPr>
              <w:t xml:space="preserve">             </w:t>
            </w:r>
            <w:r w:rsidR="00F54C81">
              <w:rPr>
                <w:b/>
                <w:sz w:val="22"/>
              </w:rPr>
              <w:t xml:space="preserve">  Dr. </w:t>
            </w:r>
            <w:r w:rsidR="0042157A">
              <w:rPr>
                <w:b/>
                <w:sz w:val="22"/>
              </w:rPr>
              <w:t>Öğr. Üyesi Hikmet BAL</w:t>
            </w:r>
          </w:p>
          <w:p w14:paraId="3CD05A83" w14:textId="45D6A092" w:rsidR="00127DAC" w:rsidRDefault="00127DAC" w:rsidP="00F55A66">
            <w:pPr>
              <w:jc w:val="both"/>
              <w:rPr>
                <w:b/>
                <w:sz w:val="22"/>
              </w:rPr>
            </w:pPr>
            <w:r>
              <w:rPr>
                <w:b/>
                <w:bCs/>
                <w:sz w:val="18"/>
                <w:szCs w:val="18"/>
              </w:rPr>
              <w:t xml:space="preserve">İmzası      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:…</w:t>
            </w:r>
            <w:proofErr w:type="gramEnd"/>
            <w:r>
              <w:rPr>
                <w:b/>
                <w:bCs/>
                <w:sz w:val="18"/>
                <w:szCs w:val="18"/>
              </w:rPr>
              <w:t>…………………………………..</w:t>
            </w:r>
            <w:r w:rsidR="0042157A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F54C81" w:rsidRPr="002A6040">
              <w:rPr>
                <w:b/>
                <w:sz w:val="22"/>
              </w:rPr>
              <w:t>Enstitü Müdürü</w:t>
            </w:r>
          </w:p>
          <w:p w14:paraId="202D36A6" w14:textId="77777777" w:rsidR="00B66512" w:rsidRDefault="00B66512" w:rsidP="00F55A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19636BB" w14:textId="77777777" w:rsidR="00127DAC" w:rsidRDefault="00127DAC" w:rsidP="00F55A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7ABE4ECA" w14:textId="77777777" w:rsidR="006909B9" w:rsidRPr="000C1F91" w:rsidRDefault="006909B9" w:rsidP="00F55A66">
            <w:pPr>
              <w:pBdr>
                <w:bottom w:val="single" w:sz="12" w:space="0" w:color="auto"/>
              </w:pBdr>
              <w:jc w:val="both"/>
              <w:rPr>
                <w:b/>
                <w:sz w:val="10"/>
                <w:szCs w:val="10"/>
              </w:rPr>
            </w:pPr>
          </w:p>
          <w:p w14:paraId="71E197B0" w14:textId="77777777" w:rsidR="004F2422" w:rsidRPr="000C1F91" w:rsidRDefault="004F2422" w:rsidP="00F55A66">
            <w:pPr>
              <w:rPr>
                <w:sz w:val="10"/>
                <w:szCs w:val="10"/>
              </w:rPr>
            </w:pPr>
          </w:p>
          <w:p w14:paraId="76852D80" w14:textId="77777777" w:rsidR="00F54C81" w:rsidRDefault="00F54C81" w:rsidP="00F54C81">
            <w:pPr>
              <w:spacing w:after="120"/>
              <w:rPr>
                <w:sz w:val="18"/>
                <w:szCs w:val="18"/>
              </w:rPr>
            </w:pPr>
            <w:r w:rsidRPr="00233DB0">
              <w:rPr>
                <w:b/>
                <w:sz w:val="18"/>
                <w:szCs w:val="18"/>
                <w:u w:val="single"/>
              </w:rPr>
              <w:t>Açıklama:</w:t>
            </w:r>
          </w:p>
          <w:p w14:paraId="6E2F7D5C" w14:textId="77777777" w:rsidR="00B83EC3" w:rsidRPr="00B83EC3" w:rsidRDefault="00B83EC3" w:rsidP="00B83EC3">
            <w:pPr>
              <w:ind w:right="-52"/>
              <w:rPr>
                <w:sz w:val="18"/>
                <w:szCs w:val="18"/>
              </w:rPr>
            </w:pPr>
          </w:p>
          <w:p w14:paraId="2EE927FC" w14:textId="5981D84E" w:rsidR="00CE1D3E" w:rsidRDefault="004D6580" w:rsidP="00221063">
            <w:pPr>
              <w:pStyle w:val="ListeParagraf"/>
              <w:numPr>
                <w:ilvl w:val="0"/>
                <w:numId w:val="8"/>
              </w:numPr>
              <w:ind w:right="-52"/>
              <w:jc w:val="both"/>
              <w:rPr>
                <w:sz w:val="18"/>
                <w:szCs w:val="18"/>
              </w:rPr>
            </w:pPr>
            <w:r w:rsidRPr="004D6580">
              <w:rPr>
                <w:sz w:val="18"/>
                <w:szCs w:val="18"/>
              </w:rPr>
              <w:t xml:space="preserve">İlgili </w:t>
            </w:r>
            <w:r w:rsidR="00221063">
              <w:rPr>
                <w:sz w:val="18"/>
                <w:szCs w:val="18"/>
              </w:rPr>
              <w:t>E</w:t>
            </w:r>
            <w:r w:rsidRPr="004D6580">
              <w:rPr>
                <w:sz w:val="18"/>
                <w:szCs w:val="18"/>
              </w:rPr>
              <w:t>nstitü söz konusu teze ilişkin intihal yazılım programı raporunu alarak danışmana ve jüri üyelerine gönderir. Rapordaki verilerde gerçek bir intihalin tespiti hâlinde gerekçesi ile birlikte k</w:t>
            </w:r>
            <w:r w:rsidR="00221063">
              <w:rPr>
                <w:sz w:val="18"/>
                <w:szCs w:val="18"/>
              </w:rPr>
              <w:t>arar verilmek üzere tez ilgili Enstitü Yönetim K</w:t>
            </w:r>
            <w:r w:rsidRPr="004D6580">
              <w:rPr>
                <w:sz w:val="18"/>
                <w:szCs w:val="18"/>
              </w:rPr>
              <w:t xml:space="preserve">uruluna </w:t>
            </w:r>
            <w:r w:rsidR="0042157A" w:rsidRPr="004D6580">
              <w:rPr>
                <w:sz w:val="18"/>
                <w:szCs w:val="18"/>
              </w:rPr>
              <w:t>gönderilir</w:t>
            </w:r>
            <w:r w:rsidR="0042157A" w:rsidRPr="009324F9">
              <w:rPr>
                <w:sz w:val="18"/>
                <w:szCs w:val="18"/>
              </w:rPr>
              <w:t>.</w:t>
            </w:r>
            <w:r w:rsidR="0042157A" w:rsidRPr="009324F9">
              <w:rPr>
                <w:b/>
                <w:sz w:val="18"/>
                <w:szCs w:val="18"/>
              </w:rPr>
              <w:t xml:space="preserve"> </w:t>
            </w:r>
            <w:r w:rsidR="009229B7" w:rsidRPr="009324F9">
              <w:rPr>
                <w:b/>
                <w:sz w:val="18"/>
                <w:szCs w:val="18"/>
              </w:rPr>
              <w:t>(MADDE 25/2- Yüksek Lisans Programları için)(MADDE 34/2- Doktora Programları için)</w:t>
            </w:r>
          </w:p>
          <w:p w14:paraId="41AFC83C" w14:textId="77777777" w:rsidR="00F54C81" w:rsidRDefault="00F54C81" w:rsidP="00221063">
            <w:pPr>
              <w:pStyle w:val="ListeParagraf"/>
              <w:numPr>
                <w:ilvl w:val="0"/>
                <w:numId w:val="8"/>
              </w:numPr>
              <w:ind w:right="-52"/>
              <w:jc w:val="both"/>
              <w:rPr>
                <w:sz w:val="18"/>
                <w:szCs w:val="18"/>
              </w:rPr>
            </w:pPr>
            <w:r w:rsidRPr="00F54C81">
              <w:rPr>
                <w:sz w:val="18"/>
                <w:szCs w:val="18"/>
              </w:rPr>
              <w:t>Benzerlik Tarama Programı Raporu saklanmalıdır.</w:t>
            </w:r>
          </w:p>
          <w:p w14:paraId="0FA18FE6" w14:textId="77777777" w:rsidR="00B83EC3" w:rsidRDefault="00B83EC3" w:rsidP="00221063">
            <w:pPr>
              <w:pStyle w:val="ListeParagraf"/>
              <w:numPr>
                <w:ilvl w:val="0"/>
                <w:numId w:val="8"/>
              </w:numPr>
              <w:ind w:right="-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 form Enstitü tarafından doldurulacaktır.</w:t>
            </w:r>
          </w:p>
          <w:p w14:paraId="441A25D3" w14:textId="77777777" w:rsidR="00B83EC3" w:rsidRPr="00F54C81" w:rsidRDefault="00B83EC3" w:rsidP="00221063">
            <w:pPr>
              <w:pStyle w:val="ListeParagraf"/>
              <w:numPr>
                <w:ilvl w:val="0"/>
                <w:numId w:val="8"/>
              </w:numPr>
              <w:ind w:right="-52"/>
              <w:jc w:val="both"/>
              <w:rPr>
                <w:sz w:val="18"/>
                <w:szCs w:val="18"/>
              </w:rPr>
            </w:pPr>
            <w:r w:rsidRPr="00B66512">
              <w:rPr>
                <w:sz w:val="18"/>
                <w:szCs w:val="18"/>
              </w:rPr>
              <w:t xml:space="preserve">Benzerlik taraması ve elde edilen sonuç, </w:t>
            </w:r>
            <w:proofErr w:type="spellStart"/>
            <w:r w:rsidR="0089378F" w:rsidRPr="00B66512">
              <w:rPr>
                <w:sz w:val="18"/>
                <w:szCs w:val="18"/>
              </w:rPr>
              <w:t>Turnitin’in</w:t>
            </w:r>
            <w:proofErr w:type="spellEnd"/>
            <w:r w:rsidRPr="00B66512">
              <w:rPr>
                <w:sz w:val="18"/>
                <w:szCs w:val="18"/>
              </w:rPr>
              <w:t xml:space="preserve"> eriştiği </w:t>
            </w:r>
            <w:r w:rsidR="00221063" w:rsidRPr="00B66512">
              <w:rPr>
                <w:sz w:val="18"/>
                <w:szCs w:val="18"/>
              </w:rPr>
              <w:t>veri tabanlarıyla</w:t>
            </w:r>
            <w:r w:rsidRPr="00B66512">
              <w:rPr>
                <w:sz w:val="18"/>
                <w:szCs w:val="18"/>
              </w:rPr>
              <w:t xml:space="preserve"> sınırlıdır.</w:t>
            </w:r>
          </w:p>
          <w:p w14:paraId="3A29DD21" w14:textId="77777777" w:rsidR="00F54C81" w:rsidRPr="00F54C81" w:rsidRDefault="00F54C81" w:rsidP="00F54C81">
            <w:pPr>
              <w:ind w:right="-52"/>
              <w:rPr>
                <w:b/>
                <w:sz w:val="22"/>
              </w:rPr>
            </w:pPr>
          </w:p>
        </w:tc>
      </w:tr>
    </w:tbl>
    <w:p w14:paraId="09BEA6D9" w14:textId="77777777" w:rsidR="00F5657E" w:rsidRDefault="00F5657E" w:rsidP="00C824E1"/>
    <w:p w14:paraId="7213899A" w14:textId="77777777" w:rsidR="00F54C81" w:rsidRDefault="00F54C81" w:rsidP="00C824E1"/>
    <w:p w14:paraId="7292D0AE" w14:textId="77777777" w:rsidR="00F54C81" w:rsidRDefault="00F54C81" w:rsidP="00C824E1"/>
    <w:sectPr w:rsidR="00F54C81" w:rsidSect="00ED1CDB">
      <w:footerReference w:type="default" r:id="rId8"/>
      <w:pgSz w:w="11906" w:h="16838" w:code="9"/>
      <w:pgMar w:top="454" w:right="454" w:bottom="454" w:left="454" w:header="709" w:footer="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F638" w14:textId="77777777" w:rsidR="00E90D43" w:rsidRDefault="00E90D43" w:rsidP="00ED1CDB">
      <w:r>
        <w:separator/>
      </w:r>
    </w:p>
  </w:endnote>
  <w:endnote w:type="continuationSeparator" w:id="0">
    <w:p w14:paraId="7F276E0D" w14:textId="77777777" w:rsidR="00E90D43" w:rsidRDefault="00E90D43" w:rsidP="00ED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121A" w14:textId="77777777" w:rsidR="00ED1CDB" w:rsidRDefault="00221063" w:rsidP="00ED1CDB">
    <w:pPr>
      <w:tabs>
        <w:tab w:val="center" w:pos="5244"/>
      </w:tabs>
      <w:rPr>
        <w:b/>
      </w:rPr>
    </w:pPr>
    <w:r>
      <w:rPr>
        <w:b/>
      </w:rPr>
      <w:t xml:space="preserve">   V.02</w:t>
    </w:r>
    <w:r w:rsidR="00ED1CDB">
      <w:rPr>
        <w:b/>
      </w:rPr>
      <w:t xml:space="preserve">Rev. Tarihi: </w:t>
    </w:r>
    <w:r>
      <w:rPr>
        <w:b/>
      </w:rPr>
      <w:t>26/06/2019</w:t>
    </w:r>
  </w:p>
  <w:p w14:paraId="37A33B46" w14:textId="77777777" w:rsidR="00ED1CDB" w:rsidRDefault="00ED1C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7D15" w14:textId="77777777" w:rsidR="00E90D43" w:rsidRDefault="00E90D43" w:rsidP="00ED1CDB">
      <w:r>
        <w:separator/>
      </w:r>
    </w:p>
  </w:footnote>
  <w:footnote w:type="continuationSeparator" w:id="0">
    <w:p w14:paraId="73350D64" w14:textId="77777777" w:rsidR="00E90D43" w:rsidRDefault="00E90D43" w:rsidP="00ED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75B1"/>
    <w:multiLevelType w:val="hybridMultilevel"/>
    <w:tmpl w:val="2AD21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2965451D"/>
    <w:multiLevelType w:val="hybridMultilevel"/>
    <w:tmpl w:val="4C56D3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4" w15:restartNumberingAfterBreak="0">
    <w:nsid w:val="489A7C4E"/>
    <w:multiLevelType w:val="hybridMultilevel"/>
    <w:tmpl w:val="BB86A3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58B02FF2"/>
    <w:multiLevelType w:val="hybridMultilevel"/>
    <w:tmpl w:val="685C2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A3B40"/>
    <w:multiLevelType w:val="hybridMultilevel"/>
    <w:tmpl w:val="F5BA6E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6BE7"/>
    <w:rsid w:val="00011C83"/>
    <w:rsid w:val="00031AF0"/>
    <w:rsid w:val="00035A7E"/>
    <w:rsid w:val="000438FD"/>
    <w:rsid w:val="000553AC"/>
    <w:rsid w:val="00056C9D"/>
    <w:rsid w:val="0006117C"/>
    <w:rsid w:val="0007287A"/>
    <w:rsid w:val="000832D4"/>
    <w:rsid w:val="00086B1F"/>
    <w:rsid w:val="000876E2"/>
    <w:rsid w:val="000A2317"/>
    <w:rsid w:val="000A5E84"/>
    <w:rsid w:val="000C1F91"/>
    <w:rsid w:val="000C4DF5"/>
    <w:rsid w:val="000D0F59"/>
    <w:rsid w:val="000D5BA7"/>
    <w:rsid w:val="000E59BC"/>
    <w:rsid w:val="000F4C4B"/>
    <w:rsid w:val="00127DAC"/>
    <w:rsid w:val="0013429B"/>
    <w:rsid w:val="00151E4E"/>
    <w:rsid w:val="00152A69"/>
    <w:rsid w:val="00154174"/>
    <w:rsid w:val="00156987"/>
    <w:rsid w:val="00161987"/>
    <w:rsid w:val="00164504"/>
    <w:rsid w:val="00164BE1"/>
    <w:rsid w:val="00165303"/>
    <w:rsid w:val="00177871"/>
    <w:rsid w:val="001E02B6"/>
    <w:rsid w:val="001E0F59"/>
    <w:rsid w:val="001E1272"/>
    <w:rsid w:val="001E2A33"/>
    <w:rsid w:val="001F3142"/>
    <w:rsid w:val="001F3D50"/>
    <w:rsid w:val="002008AA"/>
    <w:rsid w:val="002100B5"/>
    <w:rsid w:val="002123CB"/>
    <w:rsid w:val="00220C6B"/>
    <w:rsid w:val="00221063"/>
    <w:rsid w:val="00225CD3"/>
    <w:rsid w:val="00233DB0"/>
    <w:rsid w:val="0023606E"/>
    <w:rsid w:val="002520C2"/>
    <w:rsid w:val="00261841"/>
    <w:rsid w:val="00263F23"/>
    <w:rsid w:val="00267B25"/>
    <w:rsid w:val="00283F6E"/>
    <w:rsid w:val="00284961"/>
    <w:rsid w:val="0028694B"/>
    <w:rsid w:val="002B79DF"/>
    <w:rsid w:val="002D746E"/>
    <w:rsid w:val="002E334C"/>
    <w:rsid w:val="003023AB"/>
    <w:rsid w:val="00332B30"/>
    <w:rsid w:val="003423A9"/>
    <w:rsid w:val="003809B3"/>
    <w:rsid w:val="0038215C"/>
    <w:rsid w:val="003864D4"/>
    <w:rsid w:val="003A6906"/>
    <w:rsid w:val="003C251B"/>
    <w:rsid w:val="003C284C"/>
    <w:rsid w:val="003D3C44"/>
    <w:rsid w:val="003F1573"/>
    <w:rsid w:val="003F6B25"/>
    <w:rsid w:val="00400FF0"/>
    <w:rsid w:val="00403EA2"/>
    <w:rsid w:val="00406DF1"/>
    <w:rsid w:val="0041035F"/>
    <w:rsid w:val="00421263"/>
    <w:rsid w:val="0042157A"/>
    <w:rsid w:val="0042392F"/>
    <w:rsid w:val="004343BB"/>
    <w:rsid w:val="00434A6B"/>
    <w:rsid w:val="00457F7F"/>
    <w:rsid w:val="0046414E"/>
    <w:rsid w:val="004B7325"/>
    <w:rsid w:val="004C6EF9"/>
    <w:rsid w:val="004D2D23"/>
    <w:rsid w:val="004D6527"/>
    <w:rsid w:val="004D6580"/>
    <w:rsid w:val="004E23B4"/>
    <w:rsid w:val="004E27B7"/>
    <w:rsid w:val="004E355B"/>
    <w:rsid w:val="004F2422"/>
    <w:rsid w:val="00501473"/>
    <w:rsid w:val="0050329D"/>
    <w:rsid w:val="00504757"/>
    <w:rsid w:val="00511855"/>
    <w:rsid w:val="0052558F"/>
    <w:rsid w:val="00530E2B"/>
    <w:rsid w:val="00540DA8"/>
    <w:rsid w:val="0054463E"/>
    <w:rsid w:val="00562657"/>
    <w:rsid w:val="005660CB"/>
    <w:rsid w:val="005723BF"/>
    <w:rsid w:val="005758A3"/>
    <w:rsid w:val="005852F5"/>
    <w:rsid w:val="00597C2B"/>
    <w:rsid w:val="005C7697"/>
    <w:rsid w:val="005D35EE"/>
    <w:rsid w:val="005D4F14"/>
    <w:rsid w:val="005E1194"/>
    <w:rsid w:val="005F2FE4"/>
    <w:rsid w:val="005F385E"/>
    <w:rsid w:val="0060039C"/>
    <w:rsid w:val="00605038"/>
    <w:rsid w:val="00612209"/>
    <w:rsid w:val="00613BF8"/>
    <w:rsid w:val="00616BD4"/>
    <w:rsid w:val="00637A49"/>
    <w:rsid w:val="00650BDB"/>
    <w:rsid w:val="00662077"/>
    <w:rsid w:val="006656B6"/>
    <w:rsid w:val="00667029"/>
    <w:rsid w:val="006742C9"/>
    <w:rsid w:val="00682892"/>
    <w:rsid w:val="00682C0A"/>
    <w:rsid w:val="006909B9"/>
    <w:rsid w:val="00690E57"/>
    <w:rsid w:val="006D764D"/>
    <w:rsid w:val="006E2067"/>
    <w:rsid w:val="0070423C"/>
    <w:rsid w:val="00705FAE"/>
    <w:rsid w:val="00712E6F"/>
    <w:rsid w:val="00716135"/>
    <w:rsid w:val="007350F2"/>
    <w:rsid w:val="00780C9E"/>
    <w:rsid w:val="0078785D"/>
    <w:rsid w:val="007937BF"/>
    <w:rsid w:val="007A04DC"/>
    <w:rsid w:val="007A67E9"/>
    <w:rsid w:val="007B2080"/>
    <w:rsid w:val="007C353D"/>
    <w:rsid w:val="007E1CF5"/>
    <w:rsid w:val="007F189B"/>
    <w:rsid w:val="00812772"/>
    <w:rsid w:val="00813B67"/>
    <w:rsid w:val="0086698D"/>
    <w:rsid w:val="00883CAF"/>
    <w:rsid w:val="00887455"/>
    <w:rsid w:val="0089378F"/>
    <w:rsid w:val="008D0364"/>
    <w:rsid w:val="008D3443"/>
    <w:rsid w:val="008D5F48"/>
    <w:rsid w:val="008F084A"/>
    <w:rsid w:val="009229B7"/>
    <w:rsid w:val="00923C1B"/>
    <w:rsid w:val="009324F9"/>
    <w:rsid w:val="00935E8B"/>
    <w:rsid w:val="00944826"/>
    <w:rsid w:val="00950B12"/>
    <w:rsid w:val="00954DB2"/>
    <w:rsid w:val="00970129"/>
    <w:rsid w:val="009A2EE6"/>
    <w:rsid w:val="009A7DEB"/>
    <w:rsid w:val="009B3D34"/>
    <w:rsid w:val="009B44ED"/>
    <w:rsid w:val="009C4029"/>
    <w:rsid w:val="009F048A"/>
    <w:rsid w:val="009F3575"/>
    <w:rsid w:val="009F67B4"/>
    <w:rsid w:val="00A05ABA"/>
    <w:rsid w:val="00A43E36"/>
    <w:rsid w:val="00A53B92"/>
    <w:rsid w:val="00A742BD"/>
    <w:rsid w:val="00A80001"/>
    <w:rsid w:val="00A81CA8"/>
    <w:rsid w:val="00A83499"/>
    <w:rsid w:val="00A91218"/>
    <w:rsid w:val="00AB007A"/>
    <w:rsid w:val="00AB5979"/>
    <w:rsid w:val="00AC11AB"/>
    <w:rsid w:val="00AC32D8"/>
    <w:rsid w:val="00AD0403"/>
    <w:rsid w:val="00AD541F"/>
    <w:rsid w:val="00AF63F0"/>
    <w:rsid w:val="00AF7CC7"/>
    <w:rsid w:val="00B101AA"/>
    <w:rsid w:val="00B303B9"/>
    <w:rsid w:val="00B30F15"/>
    <w:rsid w:val="00B318F2"/>
    <w:rsid w:val="00B337E6"/>
    <w:rsid w:val="00B664E5"/>
    <w:rsid w:val="00B66512"/>
    <w:rsid w:val="00B75882"/>
    <w:rsid w:val="00B75D6B"/>
    <w:rsid w:val="00B83EC3"/>
    <w:rsid w:val="00BA2DD9"/>
    <w:rsid w:val="00BA4E66"/>
    <w:rsid w:val="00BC22AA"/>
    <w:rsid w:val="00BF5B53"/>
    <w:rsid w:val="00C20CF7"/>
    <w:rsid w:val="00C44B52"/>
    <w:rsid w:val="00C824E1"/>
    <w:rsid w:val="00C83013"/>
    <w:rsid w:val="00C8449B"/>
    <w:rsid w:val="00C862ED"/>
    <w:rsid w:val="00C874A6"/>
    <w:rsid w:val="00C95152"/>
    <w:rsid w:val="00CA76B5"/>
    <w:rsid w:val="00CB00EA"/>
    <w:rsid w:val="00CD24CD"/>
    <w:rsid w:val="00CD7BEB"/>
    <w:rsid w:val="00CE1D3E"/>
    <w:rsid w:val="00CE71D3"/>
    <w:rsid w:val="00D03684"/>
    <w:rsid w:val="00D54A4F"/>
    <w:rsid w:val="00D5526B"/>
    <w:rsid w:val="00D60718"/>
    <w:rsid w:val="00D70E7E"/>
    <w:rsid w:val="00D77A58"/>
    <w:rsid w:val="00D8059A"/>
    <w:rsid w:val="00D91720"/>
    <w:rsid w:val="00D92325"/>
    <w:rsid w:val="00DB30C8"/>
    <w:rsid w:val="00DD47F5"/>
    <w:rsid w:val="00E11581"/>
    <w:rsid w:val="00E24DDD"/>
    <w:rsid w:val="00E31C24"/>
    <w:rsid w:val="00E629B4"/>
    <w:rsid w:val="00E705FB"/>
    <w:rsid w:val="00E80719"/>
    <w:rsid w:val="00E90D43"/>
    <w:rsid w:val="00E96BB8"/>
    <w:rsid w:val="00EA1640"/>
    <w:rsid w:val="00EB36F5"/>
    <w:rsid w:val="00EC5831"/>
    <w:rsid w:val="00ED1CDB"/>
    <w:rsid w:val="00EE7DC6"/>
    <w:rsid w:val="00F0082F"/>
    <w:rsid w:val="00F113AE"/>
    <w:rsid w:val="00F119A3"/>
    <w:rsid w:val="00F20C86"/>
    <w:rsid w:val="00F365D3"/>
    <w:rsid w:val="00F51A32"/>
    <w:rsid w:val="00F53460"/>
    <w:rsid w:val="00F54C81"/>
    <w:rsid w:val="00F55A66"/>
    <w:rsid w:val="00F5657E"/>
    <w:rsid w:val="00F56D7A"/>
    <w:rsid w:val="00F749E0"/>
    <w:rsid w:val="00FA350B"/>
    <w:rsid w:val="00FA6B88"/>
    <w:rsid w:val="00FA7CCD"/>
    <w:rsid w:val="00FC46CA"/>
    <w:rsid w:val="00FD6027"/>
    <w:rsid w:val="00FE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69724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customStyle="1" w:styleId="Default">
    <w:name w:val="Default"/>
    <w:rsid w:val="00F54C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D1C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1CDB"/>
  </w:style>
  <w:style w:type="paragraph" w:styleId="AltBilgi">
    <w:name w:val="footer"/>
    <w:basedOn w:val="Normal"/>
    <w:link w:val="AltBilgiChar"/>
    <w:uiPriority w:val="99"/>
    <w:unhideWhenUsed/>
    <w:rsid w:val="00ED1C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4</cp:revision>
  <cp:lastPrinted>2017-01-30T12:16:00Z</cp:lastPrinted>
  <dcterms:created xsi:type="dcterms:W3CDTF">2021-11-16T14:43:00Z</dcterms:created>
  <dcterms:modified xsi:type="dcterms:W3CDTF">2021-11-18T07:03:00Z</dcterms:modified>
</cp:coreProperties>
</file>